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46" w:rsidRDefault="00190C63" w:rsidP="00190C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Protokół z posiedzenia komisji konkursowej</w:t>
      </w:r>
    </w:p>
    <w:p w:rsidR="00190C63" w:rsidRDefault="00EA637C" w:rsidP="00EA63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90C63">
        <w:rPr>
          <w:rFonts w:ascii="Times New Roman" w:hAnsi="Times New Roman" w:cs="Times New Roman"/>
          <w:sz w:val="24"/>
          <w:szCs w:val="24"/>
        </w:rPr>
        <w:t>16 września 2016 r. Komisja Konkursowa rozstrzygnęła konkurs plastyczny „</w:t>
      </w:r>
      <w:r w:rsidR="00190C63">
        <w:rPr>
          <w:rFonts w:ascii="Times New Roman" w:hAnsi="Times New Roman" w:cs="Times New Roman"/>
          <w:b/>
          <w:i/>
          <w:sz w:val="24"/>
          <w:szCs w:val="24"/>
        </w:rPr>
        <w:t xml:space="preserve">Wakacje w obiektywie. Rodzina i Ja”. </w:t>
      </w:r>
      <w:r w:rsidR="00190C63">
        <w:rPr>
          <w:rFonts w:ascii="Times New Roman" w:hAnsi="Times New Roman" w:cs="Times New Roman"/>
          <w:sz w:val="24"/>
          <w:szCs w:val="24"/>
        </w:rPr>
        <w:t>Komisja konkursowa oceniała w szczególności zgodność z tematem i celami konkursu, ciekawe ujęcie oraz wrażenia artystyczne i wizualne.</w:t>
      </w:r>
    </w:p>
    <w:p w:rsidR="00190C63" w:rsidRDefault="001413C1" w:rsidP="00190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wpłynęło 10</w:t>
      </w:r>
      <w:r w:rsidR="00190C63">
        <w:rPr>
          <w:rFonts w:ascii="Times New Roman" w:hAnsi="Times New Roman" w:cs="Times New Roman"/>
          <w:sz w:val="24"/>
          <w:szCs w:val="24"/>
        </w:rPr>
        <w:t xml:space="preserve"> prac konku</w:t>
      </w:r>
      <w:r w:rsidR="00684B1D">
        <w:rPr>
          <w:rFonts w:ascii="Times New Roman" w:hAnsi="Times New Roman" w:cs="Times New Roman"/>
          <w:sz w:val="24"/>
          <w:szCs w:val="24"/>
        </w:rPr>
        <w:t>rsowych, w I grupie wiekowej – 9</w:t>
      </w:r>
      <w:bookmarkStart w:id="0" w:name="_GoBack"/>
      <w:bookmarkEnd w:id="0"/>
      <w:r w:rsidR="00190C63">
        <w:rPr>
          <w:rFonts w:ascii="Times New Roman" w:hAnsi="Times New Roman" w:cs="Times New Roman"/>
          <w:sz w:val="24"/>
          <w:szCs w:val="24"/>
        </w:rPr>
        <w:t xml:space="preserve"> prac, II grupie wiekowej – 1 praca.</w:t>
      </w:r>
    </w:p>
    <w:p w:rsidR="00760E4E" w:rsidRDefault="00760E4E" w:rsidP="00190C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C63" w:rsidRDefault="00190C63" w:rsidP="00190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laureatów:</w:t>
      </w:r>
    </w:p>
    <w:p w:rsidR="00190C63" w:rsidRPr="00470AD9" w:rsidRDefault="00190C63" w:rsidP="00470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AD9">
        <w:rPr>
          <w:rFonts w:ascii="Times New Roman" w:hAnsi="Times New Roman" w:cs="Times New Roman"/>
          <w:b/>
          <w:sz w:val="24"/>
          <w:szCs w:val="24"/>
        </w:rPr>
        <w:t xml:space="preserve">I grupa </w:t>
      </w:r>
    </w:p>
    <w:p w:rsidR="00C221A3" w:rsidRDefault="00C221A3" w:rsidP="00C221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– Monika i Michał Smoczyńscy</w:t>
      </w:r>
    </w:p>
    <w:p w:rsidR="00C221A3" w:rsidRDefault="00C221A3" w:rsidP="00C221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– Julia i Jakub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Dywińscy</w:t>
      </w:r>
      <w:proofErr w:type="spellEnd"/>
    </w:p>
    <w:p w:rsidR="00C221A3" w:rsidRDefault="00C221A3" w:rsidP="00C221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– Nikola Łopińska</w:t>
      </w:r>
    </w:p>
    <w:p w:rsidR="00C221A3" w:rsidRDefault="00760E4E" w:rsidP="00470A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-</w:t>
      </w:r>
      <w:r w:rsidR="0047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1A3" w:rsidRPr="00C221A3">
        <w:rPr>
          <w:rFonts w:ascii="Times New Roman" w:hAnsi="Times New Roman" w:cs="Times New Roman"/>
          <w:b/>
          <w:sz w:val="24"/>
          <w:szCs w:val="24"/>
        </w:rPr>
        <w:t>Nikodem Filipski</w:t>
      </w:r>
    </w:p>
    <w:p w:rsidR="00470AD9" w:rsidRDefault="00760E4E" w:rsidP="00760E4E">
      <w:pPr>
        <w:ind w:left="1276" w:firstLine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70AD9">
        <w:rPr>
          <w:rFonts w:ascii="Times New Roman" w:hAnsi="Times New Roman" w:cs="Times New Roman"/>
          <w:b/>
          <w:sz w:val="24"/>
          <w:szCs w:val="24"/>
        </w:rPr>
        <w:t>Wyróżnienie – Marta Gołębiowska</w:t>
      </w:r>
    </w:p>
    <w:p w:rsidR="00470AD9" w:rsidRDefault="00470AD9" w:rsidP="00470AD9">
      <w:pPr>
        <w:ind w:left="1276" w:firstLine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AD9" w:rsidRPr="00470AD9" w:rsidRDefault="00470AD9" w:rsidP="00470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AD9">
        <w:rPr>
          <w:rFonts w:ascii="Times New Roman" w:hAnsi="Times New Roman" w:cs="Times New Roman"/>
          <w:b/>
          <w:sz w:val="24"/>
          <w:szCs w:val="24"/>
        </w:rPr>
        <w:t>II grupa</w:t>
      </w:r>
    </w:p>
    <w:p w:rsidR="00470AD9" w:rsidRDefault="00470AD9" w:rsidP="00470AD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– Adam Tuszewski</w:t>
      </w:r>
    </w:p>
    <w:p w:rsidR="00760E4E" w:rsidRDefault="00760E4E" w:rsidP="00760E4E">
      <w:pPr>
        <w:pStyle w:val="Akapitzlist"/>
        <w:ind w:left="22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AD9" w:rsidRDefault="00470AD9" w:rsidP="00470A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AD9" w:rsidRDefault="00470AD9" w:rsidP="0047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Nagrody oraz dyplomy dla wszystkich uczestników zostaną wręczone w dniu 24 września 2016 r. </w:t>
      </w:r>
      <w:r w:rsidR="00EA637C">
        <w:rPr>
          <w:rFonts w:ascii="Times New Roman" w:hAnsi="Times New Roman" w:cs="Times New Roman"/>
          <w:sz w:val="24"/>
          <w:szCs w:val="24"/>
        </w:rPr>
        <w:t>podczas V integracyjnego</w:t>
      </w:r>
      <w:r>
        <w:rPr>
          <w:rFonts w:ascii="Times New Roman" w:hAnsi="Times New Roman" w:cs="Times New Roman"/>
          <w:sz w:val="24"/>
          <w:szCs w:val="24"/>
        </w:rPr>
        <w:t xml:space="preserve"> pikniku dla rodzin zastępczych „ Być z rodziną”.</w:t>
      </w:r>
    </w:p>
    <w:p w:rsidR="00470AD9" w:rsidRDefault="00470AD9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4E" w:rsidRDefault="00760E4E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4E" w:rsidRDefault="00760E4E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4E" w:rsidRDefault="00760E4E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AD9" w:rsidRDefault="00470AD9" w:rsidP="0047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w składzie:</w:t>
      </w:r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Pani Bożena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Szpryniecka</w:t>
      </w:r>
      <w:proofErr w:type="spellEnd"/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Zarządu Pan Karol Sarnecki</w:t>
      </w:r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Powiatowego Centrum Pomocy Rodzinie w Wąbrzeźnie Pani Justyna Przybyłowska</w:t>
      </w:r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Pan Zbigniew Izdebski</w:t>
      </w:r>
    </w:p>
    <w:p w:rsidR="00470AD9" w:rsidRP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socjalny tut. Centrum Pani Marika Mądra</w:t>
      </w:r>
    </w:p>
    <w:sectPr w:rsidR="00470AD9" w:rsidRPr="0047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87F"/>
    <w:multiLevelType w:val="hybridMultilevel"/>
    <w:tmpl w:val="D10EAFC6"/>
    <w:lvl w:ilvl="0" w:tplc="04150013">
      <w:start w:val="1"/>
      <w:numFmt w:val="upperRoman"/>
      <w:lvlText w:val="%1."/>
      <w:lvlJc w:val="righ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0AB2A35"/>
    <w:multiLevelType w:val="hybridMultilevel"/>
    <w:tmpl w:val="11EA846A"/>
    <w:lvl w:ilvl="0" w:tplc="D56E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2BF5"/>
    <w:multiLevelType w:val="hybridMultilevel"/>
    <w:tmpl w:val="24DED7DA"/>
    <w:lvl w:ilvl="0" w:tplc="1B4CA656">
      <w:start w:val="3"/>
      <w:numFmt w:val="upperRoman"/>
      <w:lvlText w:val="%1."/>
      <w:lvlJc w:val="right"/>
      <w:pPr>
        <w:ind w:left="23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00A2FD7"/>
    <w:multiLevelType w:val="hybridMultilevel"/>
    <w:tmpl w:val="326E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E35B9"/>
    <w:multiLevelType w:val="hybridMultilevel"/>
    <w:tmpl w:val="8CB8D232"/>
    <w:lvl w:ilvl="0" w:tplc="04150013">
      <w:start w:val="1"/>
      <w:numFmt w:val="upperRoman"/>
      <w:lvlText w:val="%1."/>
      <w:lvlJc w:val="righ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24"/>
    <w:rsid w:val="001413C1"/>
    <w:rsid w:val="00190C63"/>
    <w:rsid w:val="00470AD9"/>
    <w:rsid w:val="00684B1D"/>
    <w:rsid w:val="00760E4E"/>
    <w:rsid w:val="00BD3524"/>
    <w:rsid w:val="00C221A3"/>
    <w:rsid w:val="00E91D46"/>
    <w:rsid w:val="00E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AB62-1B41-45DD-864D-53F35B94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1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US-01</dc:creator>
  <cp:keywords/>
  <dc:description/>
  <cp:lastModifiedBy>US-01</cp:lastModifiedBy>
  <cp:revision>5</cp:revision>
  <cp:lastPrinted>2016-09-19T08:19:00Z</cp:lastPrinted>
  <dcterms:created xsi:type="dcterms:W3CDTF">2016-09-19T06:50:00Z</dcterms:created>
  <dcterms:modified xsi:type="dcterms:W3CDTF">2016-09-19T12:52:00Z</dcterms:modified>
</cp:coreProperties>
</file>